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55B" w:rsidRDefault="00F2355B" w:rsidP="00F235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lang w:eastAsia="el-GR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lang w:eastAsia="el-GR"/>
        </w:rPr>
        <w:drawing>
          <wp:inline distT="0" distB="0" distL="0" distR="0">
            <wp:extent cx="5274310" cy="1854574"/>
            <wp:effectExtent l="19050" t="0" r="2540" b="0"/>
            <wp:docPr id="1" name="Εικόνα 1" descr="C:\Users\Hp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54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55B" w:rsidRDefault="00F2355B" w:rsidP="00F235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lang w:eastAsia="el-GR"/>
        </w:rPr>
      </w:pPr>
    </w:p>
    <w:p w:rsidR="00F2355B" w:rsidRPr="00F2355B" w:rsidRDefault="00F2355B" w:rsidP="00F235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355B">
        <w:rPr>
          <w:rFonts w:ascii="Times New Roman" w:eastAsia="Times New Roman" w:hAnsi="Times New Roman" w:cs="Times New Roman"/>
          <w:b/>
          <w:bCs/>
          <w:sz w:val="20"/>
          <w:lang w:eastAsia="el-GR"/>
        </w:rPr>
        <w:t>ПРЕСС-РЕЛИЗ</w:t>
      </w:r>
    </w:p>
    <w:p w:rsidR="00F2355B" w:rsidRPr="00F2355B" w:rsidRDefault="00F2355B" w:rsidP="00F235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7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октября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2021 г.</w:t>
      </w:r>
    </w:p>
    <w:p w:rsidR="00F2355B" w:rsidRPr="00F2355B" w:rsidRDefault="00F2355B" w:rsidP="00F23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   2 &amp; 3.10.2021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на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Санторини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с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большим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успехом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прошла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научная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конференция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« </w:t>
      </w:r>
      <w:proofErr w:type="spellStart"/>
      <w:r w:rsidRPr="00F2355B">
        <w:rPr>
          <w:rFonts w:ascii="Times New Roman" w:eastAsia="Times New Roman" w:hAnsi="Times New Roman" w:cs="Times New Roman"/>
          <w:b/>
          <w:bCs/>
          <w:i/>
          <w:iCs/>
          <w:sz w:val="20"/>
          <w:lang w:eastAsia="el-GR"/>
        </w:rPr>
        <w:t>Санторини</w:t>
      </w:r>
      <w:proofErr w:type="spellEnd"/>
      <w:r w:rsidRPr="00F2355B">
        <w:rPr>
          <w:rFonts w:ascii="Times New Roman" w:eastAsia="Times New Roman" w:hAnsi="Times New Roman" w:cs="Times New Roman"/>
          <w:b/>
          <w:bCs/>
          <w:i/>
          <w:iCs/>
          <w:sz w:val="20"/>
          <w:lang w:eastAsia="el-GR"/>
        </w:rPr>
        <w:t xml:space="preserve"> и </w:t>
      </w:r>
      <w:proofErr w:type="spellStart"/>
      <w:r w:rsidRPr="00F2355B">
        <w:rPr>
          <w:rFonts w:ascii="Times New Roman" w:eastAsia="Times New Roman" w:hAnsi="Times New Roman" w:cs="Times New Roman"/>
          <w:b/>
          <w:bCs/>
          <w:i/>
          <w:iCs/>
          <w:sz w:val="20"/>
          <w:lang w:eastAsia="el-GR"/>
        </w:rPr>
        <w:t>Россия</w:t>
      </w:r>
      <w:proofErr w:type="spellEnd"/>
      <w:r w:rsidRPr="00F2355B">
        <w:rPr>
          <w:rFonts w:ascii="Times New Roman" w:eastAsia="Times New Roman" w:hAnsi="Times New Roman" w:cs="Times New Roman"/>
          <w:b/>
          <w:bCs/>
          <w:i/>
          <w:iCs/>
          <w:sz w:val="20"/>
          <w:lang w:eastAsia="el-GR"/>
        </w:rPr>
        <w:t> </w:t>
      </w:r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»,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организованная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Центром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греко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-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российских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исторических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исследований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(KERIE) и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муниципалитетом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Тира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.</w:t>
      </w:r>
    </w:p>
    <w:p w:rsidR="00F2355B" w:rsidRPr="00F2355B" w:rsidRDefault="00F2355B" w:rsidP="00F23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   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Конференция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стала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актуальным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событием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« </w:t>
      </w:r>
      <w:r w:rsidRPr="00F2355B">
        <w:rPr>
          <w:rFonts w:ascii="Times New Roman" w:eastAsia="Times New Roman" w:hAnsi="Times New Roman" w:cs="Times New Roman"/>
          <w:b/>
          <w:bCs/>
          <w:i/>
          <w:iCs/>
          <w:sz w:val="20"/>
          <w:lang w:eastAsia="el-GR"/>
        </w:rPr>
        <w:t xml:space="preserve">2021 </w:t>
      </w:r>
      <w:proofErr w:type="spellStart"/>
      <w:r w:rsidRPr="00F2355B">
        <w:rPr>
          <w:rFonts w:ascii="Times New Roman" w:eastAsia="Times New Roman" w:hAnsi="Times New Roman" w:cs="Times New Roman"/>
          <w:b/>
          <w:bCs/>
          <w:i/>
          <w:iCs/>
          <w:sz w:val="20"/>
          <w:lang w:eastAsia="el-GR"/>
        </w:rPr>
        <w:t>года</w:t>
      </w:r>
      <w:proofErr w:type="spellEnd"/>
      <w:r w:rsidRPr="00F2355B">
        <w:rPr>
          <w:rFonts w:ascii="Times New Roman" w:eastAsia="Times New Roman" w:hAnsi="Times New Roman" w:cs="Times New Roman"/>
          <w:b/>
          <w:bCs/>
          <w:i/>
          <w:iCs/>
          <w:sz w:val="20"/>
          <w:lang w:eastAsia="el-GR"/>
        </w:rPr>
        <w:t xml:space="preserve">, </w:t>
      </w:r>
      <w:proofErr w:type="spellStart"/>
      <w:r w:rsidRPr="00F2355B">
        <w:rPr>
          <w:rFonts w:ascii="Times New Roman" w:eastAsia="Times New Roman" w:hAnsi="Times New Roman" w:cs="Times New Roman"/>
          <w:b/>
          <w:bCs/>
          <w:i/>
          <w:iCs/>
          <w:sz w:val="20"/>
          <w:lang w:eastAsia="el-GR"/>
        </w:rPr>
        <w:t>Года</w:t>
      </w:r>
      <w:proofErr w:type="spellEnd"/>
      <w:r w:rsidRPr="00F2355B">
        <w:rPr>
          <w:rFonts w:ascii="Times New Roman" w:eastAsia="Times New Roman" w:hAnsi="Times New Roman" w:cs="Times New Roman"/>
          <w:b/>
          <w:bCs/>
          <w:i/>
          <w:iCs/>
          <w:sz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b/>
          <w:bCs/>
          <w:i/>
          <w:iCs/>
          <w:sz w:val="20"/>
          <w:lang w:eastAsia="el-GR"/>
        </w:rPr>
        <w:t>греко</w:t>
      </w:r>
      <w:proofErr w:type="spellEnd"/>
      <w:r w:rsidRPr="00F2355B">
        <w:rPr>
          <w:rFonts w:ascii="Times New Roman" w:eastAsia="Times New Roman" w:hAnsi="Times New Roman" w:cs="Times New Roman"/>
          <w:b/>
          <w:bCs/>
          <w:i/>
          <w:iCs/>
          <w:sz w:val="20"/>
          <w:lang w:eastAsia="el-GR"/>
        </w:rPr>
        <w:t>-</w:t>
      </w:r>
      <w:proofErr w:type="spellStart"/>
      <w:r w:rsidRPr="00F2355B">
        <w:rPr>
          <w:rFonts w:ascii="Times New Roman" w:eastAsia="Times New Roman" w:hAnsi="Times New Roman" w:cs="Times New Roman"/>
          <w:b/>
          <w:bCs/>
          <w:i/>
          <w:iCs/>
          <w:sz w:val="20"/>
          <w:lang w:eastAsia="el-GR"/>
        </w:rPr>
        <w:t>российской</w:t>
      </w:r>
      <w:proofErr w:type="spellEnd"/>
      <w:r w:rsidRPr="00F2355B">
        <w:rPr>
          <w:rFonts w:ascii="Times New Roman" w:eastAsia="Times New Roman" w:hAnsi="Times New Roman" w:cs="Times New Roman"/>
          <w:b/>
          <w:bCs/>
          <w:i/>
          <w:iCs/>
          <w:sz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b/>
          <w:bCs/>
          <w:i/>
          <w:iCs/>
          <w:sz w:val="20"/>
          <w:lang w:eastAsia="el-GR"/>
        </w:rPr>
        <w:t>истории</w:t>
      </w:r>
      <w:proofErr w:type="spellEnd"/>
      <w:r w:rsidRPr="00F2355B">
        <w:rPr>
          <w:rFonts w:ascii="Times New Roman" w:eastAsia="Times New Roman" w:hAnsi="Times New Roman" w:cs="Times New Roman"/>
          <w:b/>
          <w:bCs/>
          <w:i/>
          <w:iCs/>
          <w:sz w:val="20"/>
          <w:lang w:eastAsia="el-GR"/>
        </w:rPr>
        <w:t> </w:t>
      </w:r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»,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официально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согласованного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между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Президентом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России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и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Премьер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-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министром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Греции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. 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Конференция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внесена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в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официальный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список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праздничных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мероприятий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года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,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посвященных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Министру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иностранных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дел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, и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внесена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в  «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Под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эгидой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посла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России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в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Афинах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»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Андрея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Маслова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. 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Посла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России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на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конференции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представлял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атташе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по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вопросам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образования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Федор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Калаидов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,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который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выступил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с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соответствующим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приветствием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. 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Представитель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Министерства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иностранных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дел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Греции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по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случаю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празднования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г-н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Эль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Клис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Посол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также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направил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приветствие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и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был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зачитан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. . 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На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конференции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также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выступил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префект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Тиры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г-н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Чар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. 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Дарзентас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,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представитель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Ассоциации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греко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-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российской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дружбы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д-р. Ф.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Цинцу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,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президент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Морского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музея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Греции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г-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жа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А.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Анастассопулу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-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Палумпи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, а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также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зачитали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 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приветствие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доктора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Т. </w:t>
      </w:r>
    </w:p>
    <w:p w:rsidR="00F2355B" w:rsidRPr="00F2355B" w:rsidRDefault="00F2355B" w:rsidP="00F23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   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Об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открытии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объявили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президенты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конференции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, г-н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Антониос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Сигалас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,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мэр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Тиры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и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профессор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университета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. 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Патры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Д-р Д.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Мониуди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-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Гавала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,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президент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KERIE. 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Об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окончании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конференции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объявила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заместитель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мэра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Тиры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г-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жа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София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Китсу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.</w:t>
      </w:r>
    </w:p>
    <w:p w:rsidR="00F2355B" w:rsidRPr="00F2355B" w:rsidRDefault="00F2355B" w:rsidP="00F23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   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На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конференции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с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заявлениями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выступили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13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уважаемых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делегатов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, в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том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числе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терайский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академик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г-н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Чар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. 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Руссос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,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потомок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греческих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бизнесменов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в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России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. 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Продолжительность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каждого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выступления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составляла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25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минут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, 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после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каждого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выступления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следовало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плодотворное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обсуждение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. </w:t>
      </w:r>
    </w:p>
    <w:p w:rsidR="00F2355B" w:rsidRPr="00F2355B" w:rsidRDefault="00F2355B" w:rsidP="00F23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   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Представлены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выводы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конференции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,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представленные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в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конце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генеральным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секретарем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KERIE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доктором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Паносом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Стамосом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.</w:t>
      </w:r>
    </w:p>
    <w:p w:rsidR="00F2355B" w:rsidRPr="00F2355B" w:rsidRDefault="00F2355B" w:rsidP="00F23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 </w:t>
      </w:r>
    </w:p>
    <w:p w:rsidR="00F2355B" w:rsidRPr="00F2355B" w:rsidRDefault="00F2355B" w:rsidP="00F23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                  </w:t>
      </w:r>
      <w:proofErr w:type="spellStart"/>
      <w:r w:rsidRPr="00F2355B">
        <w:rPr>
          <w:rFonts w:ascii="Times New Roman" w:eastAsia="Times New Roman" w:hAnsi="Times New Roman" w:cs="Times New Roman"/>
          <w:b/>
          <w:bCs/>
          <w:sz w:val="20"/>
          <w:lang w:eastAsia="el-GR"/>
        </w:rPr>
        <w:t>Выводы</w:t>
      </w:r>
      <w:proofErr w:type="spellEnd"/>
      <w:r w:rsidRPr="00F2355B">
        <w:rPr>
          <w:rFonts w:ascii="Times New Roman" w:eastAsia="Times New Roman" w:hAnsi="Times New Roman" w:cs="Times New Roman"/>
          <w:b/>
          <w:bCs/>
          <w:sz w:val="20"/>
          <w:lang w:eastAsia="el-GR"/>
        </w:rPr>
        <w:t> </w:t>
      </w:r>
      <w:proofErr w:type="spellStart"/>
      <w:r w:rsidRPr="00F2355B">
        <w:rPr>
          <w:rFonts w:ascii="Times New Roman" w:eastAsia="Times New Roman" w:hAnsi="Times New Roman" w:cs="Times New Roman"/>
          <w:b/>
          <w:bCs/>
          <w:sz w:val="20"/>
          <w:lang w:eastAsia="el-GR"/>
        </w:rPr>
        <w:t>конференции</w:t>
      </w:r>
      <w:proofErr w:type="spellEnd"/>
      <w:r w:rsidRPr="00F2355B">
        <w:rPr>
          <w:rFonts w:ascii="Times New Roman" w:eastAsia="Times New Roman" w:hAnsi="Times New Roman" w:cs="Times New Roman"/>
          <w:b/>
          <w:bCs/>
          <w:sz w:val="20"/>
          <w:lang w:eastAsia="el-GR"/>
        </w:rPr>
        <w:t> </w:t>
      </w:r>
      <w:proofErr w:type="spellStart"/>
      <w:r w:rsidRPr="00F2355B">
        <w:rPr>
          <w:rFonts w:ascii="Times New Roman" w:eastAsia="Times New Roman" w:hAnsi="Times New Roman" w:cs="Times New Roman"/>
          <w:b/>
          <w:bCs/>
          <w:sz w:val="20"/>
          <w:lang w:eastAsia="el-GR"/>
        </w:rPr>
        <w:t>Thera</w:t>
      </w:r>
      <w:proofErr w:type="spellEnd"/>
      <w:r w:rsidRPr="00F2355B">
        <w:rPr>
          <w:rFonts w:ascii="Times New Roman" w:eastAsia="Times New Roman" w:hAnsi="Times New Roman" w:cs="Times New Roman"/>
          <w:b/>
          <w:bCs/>
          <w:sz w:val="20"/>
          <w:lang w:eastAsia="el-GR"/>
        </w:rPr>
        <w:t> 2 &amp; 3/10/2021    </w:t>
      </w:r>
    </w:p>
    <w:p w:rsidR="00F2355B" w:rsidRPr="00F2355B" w:rsidRDefault="00F2355B" w:rsidP="00F23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 </w:t>
      </w:r>
    </w:p>
    <w:p w:rsidR="00F2355B" w:rsidRPr="00F2355B" w:rsidRDefault="00F2355B" w:rsidP="00F235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KERIE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за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свои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16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лет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выполнила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важный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проект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,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состоящий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из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полевых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исследований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,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исследований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,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конференций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,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семинаров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и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публикаций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.</w:t>
      </w:r>
    </w:p>
    <w:p w:rsidR="00F2355B" w:rsidRPr="00F2355B" w:rsidRDefault="00F2355B" w:rsidP="00F235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Первый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семинар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, 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проведенный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был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в 2006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году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в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городе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Санторини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,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на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« </w:t>
      </w:r>
      <w:proofErr w:type="spellStart"/>
      <w:r w:rsidRPr="00F2355B">
        <w:rPr>
          <w:rFonts w:ascii="Times New Roman" w:eastAsia="Times New Roman" w:hAnsi="Times New Roman" w:cs="Times New Roman"/>
          <w:i/>
          <w:iCs/>
          <w:sz w:val="20"/>
          <w:lang w:eastAsia="el-GR"/>
        </w:rPr>
        <w:t>русских</w:t>
      </w:r>
      <w:proofErr w:type="spellEnd"/>
      <w:r w:rsidRPr="00F2355B">
        <w:rPr>
          <w:rFonts w:ascii="Times New Roman" w:eastAsia="Times New Roman" w:hAnsi="Times New Roman" w:cs="Times New Roman"/>
          <w:i/>
          <w:iCs/>
          <w:sz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i/>
          <w:iCs/>
          <w:sz w:val="20"/>
          <w:lang w:eastAsia="el-GR"/>
        </w:rPr>
        <w:t>консулов</w:t>
      </w:r>
      <w:proofErr w:type="spellEnd"/>
      <w:r w:rsidRPr="00F2355B">
        <w:rPr>
          <w:rFonts w:ascii="Times New Roman" w:eastAsia="Times New Roman" w:hAnsi="Times New Roman" w:cs="Times New Roman"/>
          <w:i/>
          <w:iCs/>
          <w:sz w:val="20"/>
          <w:lang w:eastAsia="el-GR"/>
        </w:rPr>
        <w:t xml:space="preserve"> в </w:t>
      </w:r>
      <w:proofErr w:type="spellStart"/>
      <w:r w:rsidRPr="00F2355B">
        <w:rPr>
          <w:rFonts w:ascii="Times New Roman" w:eastAsia="Times New Roman" w:hAnsi="Times New Roman" w:cs="Times New Roman"/>
          <w:i/>
          <w:iCs/>
          <w:sz w:val="20"/>
          <w:lang w:eastAsia="el-GR"/>
        </w:rPr>
        <w:t>архипелаге</w:t>
      </w:r>
      <w:proofErr w:type="spellEnd"/>
      <w:r w:rsidRPr="00F2355B">
        <w:rPr>
          <w:rFonts w:ascii="Times New Roman" w:eastAsia="Times New Roman" w:hAnsi="Times New Roman" w:cs="Times New Roman"/>
          <w:i/>
          <w:iCs/>
          <w:sz w:val="20"/>
          <w:lang w:eastAsia="el-GR"/>
        </w:rPr>
        <w:t xml:space="preserve"> 18 </w:t>
      </w:r>
      <w:proofErr w:type="spellStart"/>
      <w:r w:rsidRPr="00F2355B">
        <w:rPr>
          <w:rFonts w:ascii="Times New Roman" w:eastAsia="Times New Roman" w:hAnsi="Times New Roman" w:cs="Times New Roman"/>
          <w:i/>
          <w:iCs/>
          <w:sz w:val="20"/>
          <w:lang w:eastAsia="el-GR"/>
        </w:rPr>
        <w:t>века</w:t>
      </w:r>
      <w:proofErr w:type="spellEnd"/>
      <w:r w:rsidRPr="00F2355B">
        <w:rPr>
          <w:rFonts w:ascii="Times New Roman" w:eastAsia="Times New Roman" w:hAnsi="Times New Roman" w:cs="Times New Roman"/>
          <w:i/>
          <w:iCs/>
          <w:sz w:val="20"/>
          <w:lang w:eastAsia="el-GR"/>
        </w:rPr>
        <w:t> </w:t>
      </w:r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.». 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Присутствуют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великие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историки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из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Греции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и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России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 </w:t>
      </w:r>
    </w:p>
    <w:p w:rsidR="00F2355B" w:rsidRPr="00F2355B" w:rsidRDefault="00F2355B" w:rsidP="00F235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lastRenderedPageBreak/>
        <w:t>Первая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конференция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,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организованная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KERIE,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снова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прошла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на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Санторини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на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тему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 « </w:t>
      </w:r>
      <w:proofErr w:type="spellStart"/>
      <w:r w:rsidRPr="00F2355B">
        <w:rPr>
          <w:rFonts w:ascii="Times New Roman" w:eastAsia="Times New Roman" w:hAnsi="Times New Roman" w:cs="Times New Roman"/>
          <w:i/>
          <w:iCs/>
          <w:sz w:val="20"/>
          <w:lang w:eastAsia="el-GR"/>
        </w:rPr>
        <w:t>Санторини</w:t>
      </w:r>
      <w:proofErr w:type="spellEnd"/>
      <w:r w:rsidRPr="00F2355B">
        <w:rPr>
          <w:rFonts w:ascii="Times New Roman" w:eastAsia="Times New Roman" w:hAnsi="Times New Roman" w:cs="Times New Roman"/>
          <w:i/>
          <w:iCs/>
          <w:sz w:val="20"/>
          <w:lang w:eastAsia="el-GR"/>
        </w:rPr>
        <w:t xml:space="preserve"> и </w:t>
      </w:r>
      <w:proofErr w:type="spellStart"/>
      <w:r w:rsidRPr="00F2355B">
        <w:rPr>
          <w:rFonts w:ascii="Times New Roman" w:eastAsia="Times New Roman" w:hAnsi="Times New Roman" w:cs="Times New Roman"/>
          <w:i/>
          <w:iCs/>
          <w:sz w:val="20"/>
          <w:lang w:eastAsia="el-GR"/>
        </w:rPr>
        <w:t>Россия</w:t>
      </w:r>
      <w:proofErr w:type="spellEnd"/>
      <w:r w:rsidRPr="00F2355B">
        <w:rPr>
          <w:rFonts w:ascii="Times New Roman" w:eastAsia="Times New Roman" w:hAnsi="Times New Roman" w:cs="Times New Roman"/>
          <w:i/>
          <w:iCs/>
          <w:sz w:val="20"/>
          <w:lang w:eastAsia="el-GR"/>
        </w:rPr>
        <w:t> </w:t>
      </w:r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» в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контексте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особого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года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« </w:t>
      </w:r>
      <w:r w:rsidRPr="00F2355B">
        <w:rPr>
          <w:rFonts w:ascii="Times New Roman" w:eastAsia="Times New Roman" w:hAnsi="Times New Roman" w:cs="Times New Roman"/>
          <w:i/>
          <w:iCs/>
          <w:sz w:val="20"/>
          <w:lang w:eastAsia="el-GR"/>
        </w:rPr>
        <w:t xml:space="preserve">2021, </w:t>
      </w:r>
      <w:proofErr w:type="spellStart"/>
      <w:r w:rsidRPr="00F2355B">
        <w:rPr>
          <w:rFonts w:ascii="Times New Roman" w:eastAsia="Times New Roman" w:hAnsi="Times New Roman" w:cs="Times New Roman"/>
          <w:i/>
          <w:iCs/>
          <w:sz w:val="20"/>
          <w:lang w:eastAsia="el-GR"/>
        </w:rPr>
        <w:t>Год</w:t>
      </w:r>
      <w:proofErr w:type="spellEnd"/>
      <w:r w:rsidRPr="00F2355B">
        <w:rPr>
          <w:rFonts w:ascii="Times New Roman" w:eastAsia="Times New Roman" w:hAnsi="Times New Roman" w:cs="Times New Roman"/>
          <w:i/>
          <w:iCs/>
          <w:sz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i/>
          <w:iCs/>
          <w:sz w:val="20"/>
          <w:lang w:eastAsia="el-GR"/>
        </w:rPr>
        <w:t>греко</w:t>
      </w:r>
      <w:proofErr w:type="spellEnd"/>
      <w:r w:rsidRPr="00F2355B">
        <w:rPr>
          <w:rFonts w:ascii="Times New Roman" w:eastAsia="Times New Roman" w:hAnsi="Times New Roman" w:cs="Times New Roman"/>
          <w:i/>
          <w:iCs/>
          <w:sz w:val="20"/>
          <w:lang w:eastAsia="el-GR"/>
        </w:rPr>
        <w:t>-</w:t>
      </w:r>
      <w:proofErr w:type="spellStart"/>
      <w:r w:rsidRPr="00F2355B">
        <w:rPr>
          <w:rFonts w:ascii="Times New Roman" w:eastAsia="Times New Roman" w:hAnsi="Times New Roman" w:cs="Times New Roman"/>
          <w:i/>
          <w:iCs/>
          <w:sz w:val="20"/>
          <w:lang w:eastAsia="el-GR"/>
        </w:rPr>
        <w:t>российской</w:t>
      </w:r>
      <w:proofErr w:type="spellEnd"/>
      <w:r w:rsidRPr="00F2355B">
        <w:rPr>
          <w:rFonts w:ascii="Times New Roman" w:eastAsia="Times New Roman" w:hAnsi="Times New Roman" w:cs="Times New Roman"/>
          <w:i/>
          <w:iCs/>
          <w:sz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i/>
          <w:iCs/>
          <w:sz w:val="20"/>
          <w:lang w:eastAsia="el-GR"/>
        </w:rPr>
        <w:t>истории</w:t>
      </w:r>
      <w:proofErr w:type="spellEnd"/>
      <w:r w:rsidRPr="00F2355B">
        <w:rPr>
          <w:rFonts w:ascii="Times New Roman" w:eastAsia="Times New Roman" w:hAnsi="Times New Roman" w:cs="Times New Roman"/>
          <w:i/>
          <w:iCs/>
          <w:sz w:val="20"/>
          <w:lang w:eastAsia="el-GR"/>
        </w:rPr>
        <w:t> </w:t>
      </w:r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»,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который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завершился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в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воскресенье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3.10.2021. 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Конференция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была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организована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в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сотрудничестве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с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муниципалитетом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Санторини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и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проходила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«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под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эгидой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посольства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России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в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Афинах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». </w:t>
      </w:r>
    </w:p>
    <w:p w:rsidR="00F2355B" w:rsidRPr="00F2355B" w:rsidRDefault="00F2355B" w:rsidP="00F235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В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конференции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приняли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участие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13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делегатов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с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анонсами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,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которые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охватили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тематические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секции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:</w:t>
      </w:r>
    </w:p>
    <w:p w:rsidR="00F2355B" w:rsidRPr="00F2355B" w:rsidRDefault="00F2355B" w:rsidP="00F23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-         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Коммерческие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и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морские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операции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,</w:t>
      </w:r>
    </w:p>
    <w:p w:rsidR="00F2355B" w:rsidRPr="00F2355B" w:rsidRDefault="00F2355B" w:rsidP="00F23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-         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Церковные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отношения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,</w:t>
      </w:r>
    </w:p>
    <w:p w:rsidR="00F2355B" w:rsidRPr="00F2355B" w:rsidRDefault="00F2355B" w:rsidP="00F23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-         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Звери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в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России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(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экономические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,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социальные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и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семейные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отношения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)</w:t>
      </w:r>
    </w:p>
    <w:p w:rsidR="00F2355B" w:rsidRPr="00F2355B" w:rsidRDefault="00F2355B" w:rsidP="00F235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Из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анонсов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 и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последовавших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интересных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дискуссий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появилась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важная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историческая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информация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. </w:t>
      </w:r>
    </w:p>
    <w:p w:rsidR="00F2355B" w:rsidRPr="00F2355B" w:rsidRDefault="00F2355B" w:rsidP="00F235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Представленная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информация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,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многие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в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первый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раз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,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из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которого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стало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ясно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, 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что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Санторини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удалось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построить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прочные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связи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с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Россией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,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результатом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которого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стало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то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, 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что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остров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разработал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процветающей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экономики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в 18 </w:t>
      </w:r>
      <w:r w:rsidRPr="00F2355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l-GR"/>
        </w:rPr>
        <w:t>в 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начале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20 - 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l-GR"/>
        </w:rPr>
        <w:t>го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l-GR"/>
        </w:rPr>
        <w:t> 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века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.</w:t>
      </w:r>
    </w:p>
    <w:p w:rsidR="00F2355B" w:rsidRPr="00F2355B" w:rsidRDefault="00F2355B" w:rsidP="00F235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На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конференции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было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показано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,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что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основы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для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развития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процветания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острова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в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указанный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период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были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обусловлены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:</w:t>
      </w:r>
    </w:p>
    <w:p w:rsidR="00F2355B" w:rsidRPr="00F2355B" w:rsidRDefault="00F2355B" w:rsidP="00F23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-         В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производстве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вин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превосходного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качества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,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что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соответственно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создавало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возможности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для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экспорта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 в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различные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страны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,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но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основная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часть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вин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экспортируется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в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Россию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(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красное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,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белое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вино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и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сладкое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винсанто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для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Евхаристии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). </w:t>
      </w:r>
    </w:p>
    <w:p w:rsidR="00F2355B" w:rsidRPr="00F2355B" w:rsidRDefault="00F2355B" w:rsidP="00F23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-         В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развитии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Thera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Shipping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,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которая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продвигала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сельскохозяйственную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продукцию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(в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основном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вина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) в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портах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Черного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моря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(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Черного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моря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) и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особенно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России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.</w:t>
      </w:r>
    </w:p>
    <w:p w:rsidR="00F2355B" w:rsidRPr="00F2355B" w:rsidRDefault="00F2355B" w:rsidP="00F23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-         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Большой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спрос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на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торговлю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лечебными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продуктами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,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как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правило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,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из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прибрежных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стран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Средиземного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моря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, 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Черного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моря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и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особенно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из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России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,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подтолкнул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строительство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на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острове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многих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коммерческих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парусных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лодок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в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ограниченных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удобных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бухтах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острова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. </w:t>
      </w:r>
    </w:p>
    <w:p w:rsidR="00F2355B" w:rsidRPr="00F2355B" w:rsidRDefault="00F2355B" w:rsidP="00F23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-         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Тера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,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либо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купцы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,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либо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моряки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,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прибыли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в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Россию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,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открыли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заправочные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станции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,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филиалы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и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переправили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с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острова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в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Россию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чиновников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и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другой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персонал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.</w:t>
      </w:r>
    </w:p>
    <w:p w:rsidR="00F2355B" w:rsidRPr="00F2355B" w:rsidRDefault="00F2355B" w:rsidP="00F235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На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протяжении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десятилетий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Theraee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установила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тесные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отношения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с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Россией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,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работая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в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больших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и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малых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городах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этой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великой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страны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. 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Тогда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у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них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была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возможность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привезти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на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остров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мебель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и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оборудование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для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построенных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ими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особняков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, в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Мессарию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-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виноделов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, в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Ию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-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капитанов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. 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Они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даже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принесли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на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остров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ручки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для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своего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дома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.</w:t>
      </w:r>
    </w:p>
    <w:p w:rsidR="00F2355B" w:rsidRPr="00F2355B" w:rsidRDefault="00F2355B" w:rsidP="00F235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Большое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количество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священной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утвари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и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реликвий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русского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происхождения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было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обнаружено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исследованием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KERIE в 16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церквях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. 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На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конференции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было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представлено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несколько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образцов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, а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также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делегаты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посетили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3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церкви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и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внимательно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ознакомились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с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этими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историческими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церковными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памятниками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.</w:t>
      </w:r>
    </w:p>
    <w:p w:rsidR="00F2355B" w:rsidRPr="00F2355B" w:rsidRDefault="00F2355B" w:rsidP="00F235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Ссылки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делегатов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Thera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на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данные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их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семей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,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исторические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сведения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 и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отношения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с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Россией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наиболее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реалистично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подчеркивают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связь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(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коммерческую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,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морскую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,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социальную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)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Санторини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с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Россией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. </w:t>
      </w:r>
    </w:p>
    <w:p w:rsidR="00F2355B" w:rsidRPr="00F2355B" w:rsidRDefault="00F2355B" w:rsidP="00F235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KERIE в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своих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важных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публикациях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пополнила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«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Библиотеку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KERIE»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книгу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«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Алафузовские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 </w:t>
      </w:r>
      <w:proofErr w:type="spellStart"/>
      <w:r w:rsidRPr="00F2355B">
        <w:rPr>
          <w:rFonts w:ascii="Times New Roman" w:eastAsia="Times New Roman" w:hAnsi="Times New Roman" w:cs="Times New Roman"/>
          <w:i/>
          <w:iCs/>
          <w:sz w:val="20"/>
          <w:lang w:eastAsia="el-GR"/>
        </w:rPr>
        <w:t>операции</w:t>
      </w:r>
      <w:proofErr w:type="spellEnd"/>
      <w:r w:rsidRPr="00F2355B">
        <w:rPr>
          <w:rFonts w:ascii="Times New Roman" w:eastAsia="Times New Roman" w:hAnsi="Times New Roman" w:cs="Times New Roman"/>
          <w:i/>
          <w:iCs/>
          <w:sz w:val="20"/>
          <w:lang w:eastAsia="el-GR"/>
        </w:rPr>
        <w:t xml:space="preserve"> в </w:t>
      </w:r>
      <w:proofErr w:type="spellStart"/>
      <w:r w:rsidRPr="00F2355B">
        <w:rPr>
          <w:rFonts w:ascii="Times New Roman" w:eastAsia="Times New Roman" w:hAnsi="Times New Roman" w:cs="Times New Roman"/>
          <w:i/>
          <w:iCs/>
          <w:sz w:val="20"/>
          <w:lang w:eastAsia="el-GR"/>
        </w:rPr>
        <w:t>Императорской</w:t>
      </w:r>
      <w:proofErr w:type="spellEnd"/>
      <w:r w:rsidRPr="00F2355B">
        <w:rPr>
          <w:rFonts w:ascii="Times New Roman" w:eastAsia="Times New Roman" w:hAnsi="Times New Roman" w:cs="Times New Roman"/>
          <w:i/>
          <w:iCs/>
          <w:sz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i/>
          <w:iCs/>
          <w:sz w:val="20"/>
          <w:lang w:eastAsia="el-GR"/>
        </w:rPr>
        <w:t>России</w:t>
      </w:r>
      <w:proofErr w:type="spellEnd"/>
      <w:r w:rsidRPr="00F2355B">
        <w:rPr>
          <w:rFonts w:ascii="Times New Roman" w:eastAsia="Times New Roman" w:hAnsi="Times New Roman" w:cs="Times New Roman"/>
          <w:i/>
          <w:iCs/>
          <w:sz w:val="20"/>
          <w:lang w:eastAsia="el-GR"/>
        </w:rPr>
        <w:t> </w:t>
      </w:r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»,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которая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была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представлена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​​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на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конференции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. 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Выступление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ученых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Российской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академии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Казани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, 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успешной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деятельности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Священного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Alafouzos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в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России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, с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крупными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компаниями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и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значительное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представительство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Therian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судоходства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в 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России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,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провозглашенная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решающее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значение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не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развития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острова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18 </w:t>
      </w:r>
      <w:r w:rsidRPr="00F2355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l-GR"/>
        </w:rPr>
        <w:t>а , 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до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начала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20 - 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l-GR"/>
        </w:rPr>
        <w:t>го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l-GR"/>
        </w:rPr>
        <w:t> 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века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,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через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тесные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торговые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связи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с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Россией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.   </w:t>
      </w:r>
    </w:p>
    <w:p w:rsidR="00F2355B" w:rsidRPr="00F2355B" w:rsidRDefault="00F2355B" w:rsidP="00F235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Присутствие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и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поддержка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г-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на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Федора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Калаидова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,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представителя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по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вопросам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образования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,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представителя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посла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России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Андрея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Мальсова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на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конференции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, а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также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контакты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,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которые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он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установил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в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ходе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мероприятий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конференции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,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дали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возможность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lastRenderedPageBreak/>
        <w:t>выйти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на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новые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базы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и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возобновить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отношения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Сан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, в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культурной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,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но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также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и в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экономической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сфере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.</w:t>
      </w:r>
    </w:p>
    <w:p w:rsidR="00F2355B" w:rsidRPr="00F2355B" w:rsidRDefault="00F2355B" w:rsidP="00F235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Успех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конференции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во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многом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обязан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ее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сторонникам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и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особенно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спонсорам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,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которых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мы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благодарим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за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их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добрые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услуги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и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гостеприимство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.</w:t>
      </w:r>
    </w:p>
    <w:p w:rsidR="00F2355B" w:rsidRPr="00F2355B" w:rsidRDefault="00F2355B" w:rsidP="00F235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Наконец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,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очень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хорошее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сотрудничество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официальных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лиц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KERIE и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соответствующих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 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должностных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лиц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муниципалитета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Тира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привело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к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успешной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научной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конференции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,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которая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доказала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,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что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Санторини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не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только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самый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красивый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остров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Греции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,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но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и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имеет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важное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значение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.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историко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-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культурный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след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., с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ведущими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перспективами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в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отношениях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между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Грецией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и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Россией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. </w:t>
      </w:r>
    </w:p>
    <w:p w:rsidR="00F2355B" w:rsidRPr="00F2355B" w:rsidRDefault="00F2355B" w:rsidP="00F23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 </w:t>
      </w:r>
    </w:p>
    <w:p w:rsidR="00F2355B" w:rsidRPr="00F2355B" w:rsidRDefault="00F2355B" w:rsidP="00F23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 </w:t>
      </w:r>
      <w:r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      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Профессор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д-р Д.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Мониуди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-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Гавала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,  </w:t>
      </w:r>
      <w:r>
        <w:rPr>
          <w:rFonts w:ascii="Times New Roman" w:eastAsia="Times New Roman" w:hAnsi="Times New Roman" w:cs="Times New Roman"/>
          <w:sz w:val="20"/>
          <w:szCs w:val="20"/>
          <w:lang w:eastAsia="el-GR"/>
        </w:rPr>
        <w:t>                    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Президент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KERIE  </w:t>
      </w:r>
    </w:p>
    <w:p w:rsidR="00F2355B" w:rsidRPr="00F2355B" w:rsidRDefault="00F2355B" w:rsidP="00F23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 </w:t>
      </w:r>
    </w:p>
    <w:p w:rsidR="00F2355B" w:rsidRPr="00F2355B" w:rsidRDefault="00F2355B" w:rsidP="00F23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         </w:t>
      </w:r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Д - р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Панос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Стаму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,               </w:t>
      </w:r>
      <w:r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                                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Генеральный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>секретарь</w:t>
      </w:r>
      <w:proofErr w:type="spellEnd"/>
      <w:r w:rsidRPr="00F2355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KERIE          </w:t>
      </w:r>
    </w:p>
    <w:p w:rsidR="00F2355B" w:rsidRPr="00F2355B" w:rsidRDefault="00F2355B" w:rsidP="00F235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D6B94" w:rsidRDefault="00AD6B94"/>
    <w:sectPr w:rsidR="00AD6B94" w:rsidSect="00AD6B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3810"/>
    <w:multiLevelType w:val="multilevel"/>
    <w:tmpl w:val="E626C4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29743B"/>
    <w:multiLevelType w:val="multilevel"/>
    <w:tmpl w:val="80E8E7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EE7279"/>
    <w:multiLevelType w:val="multilevel"/>
    <w:tmpl w:val="FEDA9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F2355B"/>
    <w:rsid w:val="00AD6B94"/>
    <w:rsid w:val="00F2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2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F2355B"/>
    <w:rPr>
      <w:b/>
      <w:bCs/>
    </w:rPr>
  </w:style>
  <w:style w:type="character" w:styleId="a4">
    <w:name w:val="Emphasis"/>
    <w:basedOn w:val="a0"/>
    <w:uiPriority w:val="20"/>
    <w:qFormat/>
    <w:rsid w:val="00F2355B"/>
    <w:rPr>
      <w:i/>
      <w:iCs/>
    </w:rPr>
  </w:style>
  <w:style w:type="paragraph" w:styleId="a5">
    <w:name w:val="Balloon Text"/>
    <w:basedOn w:val="a"/>
    <w:link w:val="Char"/>
    <w:uiPriority w:val="99"/>
    <w:semiHidden/>
    <w:unhideWhenUsed/>
    <w:rsid w:val="00F23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235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959</Words>
  <Characters>5179</Characters>
  <Application>Microsoft Office Word</Application>
  <DocSecurity>0</DocSecurity>
  <Lines>43</Lines>
  <Paragraphs>12</Paragraphs>
  <ScaleCrop>false</ScaleCrop>
  <Company/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2021-10-12T06:42:00Z</dcterms:created>
  <dcterms:modified xsi:type="dcterms:W3CDTF">2021-10-12T06:44:00Z</dcterms:modified>
</cp:coreProperties>
</file>