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EC" w:rsidRDefault="00C434EC"/>
    <w:p w:rsidR="006A5818" w:rsidRDefault="006A5818"/>
    <w:p w:rsidR="006A5818" w:rsidRDefault="006A5818"/>
    <w:p w:rsidR="006A5818" w:rsidRDefault="006A5818">
      <w:r>
        <w:rPr>
          <w:noProof/>
          <w:lang w:eastAsia="el-GR"/>
        </w:rPr>
        <w:drawing>
          <wp:inline distT="0" distB="0" distL="0" distR="0">
            <wp:extent cx="5079365" cy="3793490"/>
            <wp:effectExtent l="19050" t="0" r="6985" b="0"/>
            <wp:docPr id="1" name="Εικόνα 1" descr="C:\Users\User\AppData\Local\Tem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lang w:eastAsia="el-GR"/>
        </w:rPr>
        <w:t>ПОД ЭГИДОЙ ПОСОЛЬСТВА РОССИИ В ГРЕЦИИ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lang w:eastAsia="el-GR"/>
        </w:rPr>
        <w:t>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Афины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, 14 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июня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2021 г.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lang w:eastAsia="el-GR"/>
        </w:rPr>
        <w:t>ОБЪЯВЛЕНИЕ / ПРИГЛАШЕНИЕ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lang w:eastAsia="el-GR"/>
        </w:rPr>
        <w:t>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ЦЕНТР ГРЕКО-РОССИЙСКИХ ИСТОРИЧЕСКИХ ИССЛЕДОВАНИЙ (KERIE)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&amp;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МУНИЦИПАЛИТЕТ ТЕРА (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Санторини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)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соорганизуют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научную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конференцию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на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тему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: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i/>
          <w:iCs/>
          <w:color w:val="800000"/>
          <w:sz w:val="17"/>
          <w:lang w:eastAsia="el-GR"/>
        </w:rPr>
        <w:t>САНТОРИНИ И РОССИЯ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color w:val="00CCFF"/>
          <w:sz w:val="17"/>
          <w:szCs w:val="17"/>
          <w:lang w:eastAsia="el-GR"/>
        </w:rPr>
        <w:t>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Суббота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 xml:space="preserve"> и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воскресенье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 xml:space="preserve">, 2 и 3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октября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 xml:space="preserve"> 2021 г.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lastRenderedPageBreak/>
        <w:t>Главный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спонсор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: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Культурный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центр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Беллони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 ,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color w:val="00CCFF"/>
          <w:sz w:val="17"/>
          <w:lang w:eastAsia="el-GR"/>
        </w:rPr>
        <w:t>Тира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A581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При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поддержке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:</w:t>
      </w:r>
    </w:p>
    <w:p w:rsidR="006A5818" w:rsidRPr="006A5818" w:rsidRDefault="006A5818" w:rsidP="006A5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Общества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Литературы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и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Искусства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острова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Тира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Общества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Кикладских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исследований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Этнографического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музея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Санторини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"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Εμμ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. Α. Λιγνός ",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Морского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музея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Ия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Цифрового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архива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Тиры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, "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Эстии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Пиргу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",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Греческого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культурного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центра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г.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Москвы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Ассоциации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греко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-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российской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дружбы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и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Морского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музея</w:t>
      </w:r>
      <w:proofErr w:type="spellEnd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sz w:val="17"/>
          <w:szCs w:val="17"/>
          <w:lang w:eastAsia="el-GR"/>
        </w:rPr>
        <w:t>Греции</w:t>
      </w:r>
      <w:proofErr w:type="spellEnd"/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                                                                 ПРИГЛАШАЮТ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Желающим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принять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участие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в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качестве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спикеров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конференции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необходимо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конца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августа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2021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года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прислать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почту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hyperlink r:id="rId5" w:tgtFrame="_blank" w:history="1">
        <w:r w:rsidRPr="006A5818">
          <w:rPr>
            <w:rFonts w:ascii="Times New Roman" w:eastAsia="Times New Roman" w:hAnsi="Times New Roman" w:cs="Times New Roman"/>
            <w:b/>
            <w:bCs/>
            <w:color w:val="0000FF"/>
            <w:sz w:val="17"/>
            <w:u w:val="single"/>
            <w:lang w:eastAsia="el-GR"/>
          </w:rPr>
          <w:t>kerie.org.2005@gmail.com</w:t>
        </w:r>
      </w:hyperlink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заявку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участие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и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резюме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доклада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который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обязательно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должен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быть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связан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el-GR"/>
        </w:rPr>
        <w:t>только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el-GR"/>
        </w:rPr>
        <w:t> </w:t>
      </w:r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с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темой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конференции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 в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частности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следующим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темам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: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-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Церковные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отношения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       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-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Дипломатические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отношения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       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-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Хозяйственные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 и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коммерческие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сделки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       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-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lang w:eastAsia="el-GR"/>
        </w:rPr>
        <w:t>Выходцы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lang w:eastAsia="el-GR"/>
        </w:rPr>
        <w:t>острова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Санторин</w:t>
      </w:r>
      <w:r w:rsidRPr="006A5818">
        <w:rPr>
          <w:rFonts w:ascii="Times New Roman" w:eastAsia="Times New Roman" w:hAnsi="Times New Roman" w:cs="Times New Roman"/>
          <w:b/>
          <w:bCs/>
          <w:sz w:val="17"/>
          <w:lang w:eastAsia="el-GR"/>
        </w:rPr>
        <w:t>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lang w:eastAsia="el-GR"/>
        </w:rPr>
        <w:t xml:space="preserve"> </w:t>
      </w:r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в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России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       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Резюме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доклада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должно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включать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его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заголовок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и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текст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300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слов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В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заявке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участие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упомянуть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все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детали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участников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(ФИО,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домашний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адрес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род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занятия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квалификация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номер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телефона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и 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контактный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адрес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эл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.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почты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), а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также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приложить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краткую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биографию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автора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Компетентный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научный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комитет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будет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решать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кто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будет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выступать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поскольку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программа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конференции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позволяет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выступить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с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докладами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конференции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12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участников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Работы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остальных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участников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будут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включены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в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сборник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трудов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конференции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Отмечается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что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участие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в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конференции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влечет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за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собой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финансовых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затрат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участие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Участники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чьи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доклады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будут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отобраны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для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выступления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будут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нести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только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расходы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транспортировку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Санторини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и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обратно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остальные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расходы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будут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оплачены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муниципалитетом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Тиры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и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спонсорами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конференции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                                         ОРГАНИЗАЦИОННЫЙ КОМИТЕТ КОНФЕРЕНЦИИ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el-GR"/>
        </w:rPr>
        <w:t>Сопредседатели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: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Антониос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Сигалас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мэр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Тиры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- д-р. Д.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Мониуди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-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Гавала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президент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KERIE,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профессор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истории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архитектуры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Университета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Патры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el-GR"/>
        </w:rPr>
        <w:t>Члены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: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София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Китсу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заместитель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мэра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Тиры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юрист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Панос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Стаму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генеральный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секретарь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KERIE,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к.и.н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.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Российской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Академии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Наук</w:t>
      </w:r>
      <w:proofErr w:type="spellEnd"/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Майор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в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отставке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. Н. К.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Куркумелис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,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к.и.н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Университета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Янины</w:t>
      </w:r>
      <w:proofErr w:type="spellEnd"/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Эммануэль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Линьос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юрист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журналист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</w:t>
      </w:r>
    </w:p>
    <w:p w:rsidR="006A5818" w:rsidRPr="006A5818" w:rsidRDefault="006A5818" w:rsidP="006A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Стелиос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Музакис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Pol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Инженер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исследователь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истории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цивилизаций</w:t>
      </w:r>
      <w:proofErr w:type="spellEnd"/>
    </w:p>
    <w:p w:rsidR="006A5818" w:rsidRDefault="006A5818" w:rsidP="005724DE">
      <w:pPr>
        <w:spacing w:before="100" w:beforeAutospacing="1" w:after="100" w:afterAutospacing="1" w:line="240" w:lineRule="auto"/>
        <w:outlineLvl w:val="1"/>
      </w:pP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Джозеф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Перрос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,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магистр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наук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и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доктор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философии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.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Доктор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История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- 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Фольклор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ЭКПА (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Университет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г. </w:t>
      </w:r>
      <w:proofErr w:type="spellStart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Афин</w:t>
      </w:r>
      <w:proofErr w:type="spellEnd"/>
      <w:r w:rsidRPr="006A5818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) .</w:t>
      </w:r>
      <w:r w:rsidR="005724DE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  </w:t>
      </w:r>
    </w:p>
    <w:sectPr w:rsidR="006A5818" w:rsidSect="00C434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20"/>
  <w:characterSpacingControl w:val="doNotCompress"/>
  <w:compat/>
  <w:rsids>
    <w:rsidRoot w:val="006A5818"/>
    <w:rsid w:val="005724DE"/>
    <w:rsid w:val="006A5818"/>
    <w:rsid w:val="00992C59"/>
    <w:rsid w:val="00A56B77"/>
    <w:rsid w:val="00C4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EC"/>
  </w:style>
  <w:style w:type="paragraph" w:styleId="2">
    <w:name w:val="heading 2"/>
    <w:basedOn w:val="a"/>
    <w:link w:val="2Char"/>
    <w:uiPriority w:val="9"/>
    <w:qFormat/>
    <w:rsid w:val="006A5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A581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A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A5818"/>
    <w:rPr>
      <w:b/>
      <w:bCs/>
    </w:rPr>
  </w:style>
  <w:style w:type="character" w:styleId="a4">
    <w:name w:val="Emphasis"/>
    <w:basedOn w:val="a0"/>
    <w:uiPriority w:val="20"/>
    <w:qFormat/>
    <w:rsid w:val="006A5818"/>
    <w:rPr>
      <w:i/>
      <w:iCs/>
    </w:rPr>
  </w:style>
  <w:style w:type="character" w:styleId="-">
    <w:name w:val="Hyperlink"/>
    <w:basedOn w:val="a0"/>
    <w:uiPriority w:val="99"/>
    <w:semiHidden/>
    <w:unhideWhenUsed/>
    <w:rsid w:val="006A581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A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A5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ie.org.200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2021-07-26T16:40:00Z</dcterms:created>
  <dcterms:modified xsi:type="dcterms:W3CDTF">2021-07-26T16:40:00Z</dcterms:modified>
</cp:coreProperties>
</file>